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73" w:rsidRPr="00011773" w:rsidRDefault="00011773" w:rsidP="00011773">
      <w:pPr>
        <w:shd w:val="clear" w:color="auto" w:fill="F0F0F0"/>
        <w:spacing w:before="405" w:after="450" w:line="240" w:lineRule="auto"/>
        <w:outlineLvl w:val="0"/>
        <w:rPr>
          <w:rFonts w:ascii="plumbregular" w:eastAsia="Times New Roman" w:hAnsi="plumbregular" w:cs="Times New Roman"/>
          <w:b/>
          <w:bCs/>
          <w:color w:val="1C5E97"/>
          <w:kern w:val="36"/>
          <w:sz w:val="53"/>
          <w:szCs w:val="53"/>
          <w:lang w:eastAsia="ru-RU"/>
        </w:rPr>
      </w:pPr>
      <w:bookmarkStart w:id="0" w:name="_GoBack"/>
      <w:bookmarkEnd w:id="0"/>
      <w:r w:rsidRPr="00011773">
        <w:rPr>
          <w:rFonts w:ascii="plumbregular" w:eastAsia="Times New Roman" w:hAnsi="plumbregular" w:cs="Times New Roman"/>
          <w:b/>
          <w:bCs/>
          <w:color w:val="1C5E97"/>
          <w:kern w:val="36"/>
          <w:sz w:val="53"/>
          <w:szCs w:val="53"/>
          <w:lang w:eastAsia="ru-RU"/>
        </w:rPr>
        <w:t xml:space="preserve">Конкурс </w:t>
      </w:r>
      <w:proofErr w:type="spellStart"/>
      <w:r w:rsidRPr="00011773">
        <w:rPr>
          <w:rFonts w:ascii="plumbregular" w:eastAsia="Times New Roman" w:hAnsi="plumbregular" w:cs="Times New Roman"/>
          <w:b/>
          <w:bCs/>
          <w:color w:val="1C5E97"/>
          <w:kern w:val="36"/>
          <w:sz w:val="53"/>
          <w:szCs w:val="53"/>
          <w:lang w:eastAsia="ru-RU"/>
        </w:rPr>
        <w:t>видеозанятий</w:t>
      </w:r>
      <w:proofErr w:type="spellEnd"/>
      <w:r w:rsidRPr="00011773">
        <w:rPr>
          <w:rFonts w:ascii="plumbregular" w:eastAsia="Times New Roman" w:hAnsi="plumbregular" w:cs="Times New Roman"/>
          <w:b/>
          <w:bCs/>
          <w:color w:val="1C5E97"/>
          <w:kern w:val="36"/>
          <w:sz w:val="53"/>
          <w:szCs w:val="53"/>
          <w:lang w:eastAsia="ru-RU"/>
        </w:rPr>
        <w:t xml:space="preserve"> "Открытое занятие"</w:t>
      </w:r>
    </w:p>
    <w:p w:rsidR="00011773" w:rsidRPr="00011773" w:rsidRDefault="00011773" w:rsidP="00011773">
      <w:pPr>
        <w:shd w:val="clear" w:color="auto" w:fill="F0F0F0"/>
        <w:spacing w:after="225" w:line="312" w:lineRule="atLeast"/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</w:pPr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t>видеозанятий</w:t>
      </w:r>
      <w:proofErr w:type="spellEnd"/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t xml:space="preserve"> по физической культуре «Открытое занятие» проводится среди учителей по физической культуре детских дошкольных образовательных организаций </w:t>
      </w:r>
      <w:proofErr w:type="spellStart"/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t>Сургутского</w:t>
      </w:r>
      <w:proofErr w:type="spellEnd"/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t xml:space="preserve"> района, с целью повышения профессиональной компетентности учителей физической культуры (инструкторов по физической культуре) МДОУ в условиях реализации Федерального государственного образовательного стандарта.</w:t>
      </w:r>
    </w:p>
    <w:p w:rsidR="00011773" w:rsidRPr="00011773" w:rsidRDefault="00011773" w:rsidP="00011773">
      <w:pPr>
        <w:shd w:val="clear" w:color="auto" w:fill="F0F0F0"/>
        <w:spacing w:after="225" w:line="312" w:lineRule="atLeast"/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</w:pPr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t>Конкурс проводится в заочной форме с 03 февраля по 10 марта 2020 г.</w:t>
      </w:r>
    </w:p>
    <w:p w:rsidR="00011773" w:rsidRPr="00011773" w:rsidRDefault="00011773" w:rsidP="00011773">
      <w:pPr>
        <w:shd w:val="clear" w:color="auto" w:fill="F0F0F0"/>
        <w:spacing w:after="225" w:line="312" w:lineRule="atLeast"/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</w:pPr>
      <w:hyperlink r:id="rId6" w:history="1">
        <w:r w:rsidRPr="00011773">
          <w:rPr>
            <w:rFonts w:ascii="plumbregular" w:eastAsia="Times New Roman" w:hAnsi="plumbregular" w:cs="Times New Roman"/>
            <w:color w:val="1C5E97"/>
            <w:sz w:val="24"/>
            <w:szCs w:val="24"/>
            <w:u w:val="single"/>
            <w:lang w:eastAsia="ru-RU"/>
          </w:rPr>
          <w:t>Скачать Положение конкурса</w:t>
        </w:r>
      </w:hyperlink>
    </w:p>
    <w:p w:rsidR="00011773" w:rsidRPr="00011773" w:rsidRDefault="00011773" w:rsidP="00011773">
      <w:pPr>
        <w:shd w:val="clear" w:color="auto" w:fill="F0F0F0"/>
        <w:spacing w:before="450" w:after="300" w:line="240" w:lineRule="auto"/>
        <w:outlineLvl w:val="2"/>
        <w:rPr>
          <w:rFonts w:ascii="plumbregular" w:eastAsia="Times New Roman" w:hAnsi="plumbregular" w:cs="Times New Roman"/>
          <w:b/>
          <w:bCs/>
          <w:color w:val="1D8DC5"/>
          <w:sz w:val="32"/>
          <w:szCs w:val="32"/>
          <w:lang w:eastAsia="ru-RU"/>
        </w:rPr>
      </w:pPr>
      <w:r w:rsidRPr="00011773">
        <w:rPr>
          <w:rFonts w:ascii="plumbregular" w:eastAsia="Times New Roman" w:hAnsi="plumbregular" w:cs="Times New Roman"/>
          <w:b/>
          <w:bCs/>
          <w:color w:val="1D8DC5"/>
          <w:sz w:val="32"/>
          <w:szCs w:val="32"/>
          <w:lang w:eastAsia="ru-RU"/>
        </w:rPr>
        <w:t>Итоговый протокол конкурса</w:t>
      </w: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595"/>
        <w:gridCol w:w="1843"/>
        <w:gridCol w:w="1424"/>
      </w:tblGrid>
      <w:tr w:rsidR="00011773" w:rsidRPr="00011773" w:rsidTr="00011773">
        <w:trPr>
          <w:trHeight w:val="315"/>
          <w:tblHeader/>
        </w:trPr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8DC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jc w:val="center"/>
              <w:rPr>
                <w:rFonts w:ascii="plumbregular" w:eastAsia="Times New Roman" w:hAnsi="plumbregular" w:cs="Times New Roman"/>
                <w:color w:val="FFFFFF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1773">
              <w:rPr>
                <w:rFonts w:ascii="plumbregular" w:eastAsia="Times New Roman" w:hAnsi="plumbregular" w:cs="Times New Roman"/>
                <w:b/>
                <w:bCs/>
                <w:color w:val="FFFFFF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8DC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jc w:val="center"/>
              <w:rPr>
                <w:rFonts w:ascii="plumbregular" w:eastAsia="Times New Roman" w:hAnsi="plumbregular" w:cs="Times New Roman"/>
                <w:color w:val="FFFFFF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b/>
                <w:bCs/>
                <w:color w:val="FFFFFF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8DC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jc w:val="center"/>
              <w:rPr>
                <w:rFonts w:ascii="plumbregular" w:eastAsia="Times New Roman" w:hAnsi="plumbregular" w:cs="Times New Roman"/>
                <w:color w:val="FFFFFF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b/>
                <w:bCs/>
                <w:color w:val="FFFFFF"/>
                <w:sz w:val="24"/>
                <w:szCs w:val="24"/>
                <w:lang w:eastAsia="ru-RU"/>
              </w:rPr>
              <w:t> Общий бал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8DC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jc w:val="center"/>
              <w:rPr>
                <w:rFonts w:ascii="plumbregular" w:eastAsia="Times New Roman" w:hAnsi="plumbregular" w:cs="Times New Roman"/>
                <w:color w:val="FFFFFF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Место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Теренина Ирина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Швыдкая Светлана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Абубакирова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Райля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Закиевна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Батршина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Димаковна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Заривная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Светлана Гавриловна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Юлкина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1773" w:rsidRPr="00011773" w:rsidTr="00011773">
        <w:trPr>
          <w:trHeight w:val="4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Дьяченко Вера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Копылова Марина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Шавкетовна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Клыкова Анжелика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Власова Любовь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Алиева Ирина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Зайцева Татьяна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Рыщук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Тухватуллина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Алеся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Абдрахимова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Назгуль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Лесничая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1773" w:rsidRPr="00011773" w:rsidTr="00011773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Султанмуратова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Фирюза </w:t>
            </w: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F2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1773" w:rsidRPr="00011773" w:rsidTr="00011773">
        <w:trPr>
          <w:trHeight w:val="3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Давыдчик</w:t>
            </w:r>
            <w:proofErr w:type="spellEnd"/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8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1773" w:rsidRPr="00011773" w:rsidRDefault="00011773" w:rsidP="00011773">
            <w:pPr>
              <w:spacing w:after="0" w:line="240" w:lineRule="auto"/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</w:pPr>
            <w:r w:rsidRPr="00011773">
              <w:rPr>
                <w:rFonts w:ascii="plumbregular" w:eastAsia="Times New Roman" w:hAnsi="plumbregular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C2CB4" w:rsidRDefault="00011773"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lang w:eastAsia="ru-RU"/>
        </w:rPr>
        <w:br/>
      </w:r>
      <w:r w:rsidRPr="00011773">
        <w:rPr>
          <w:rFonts w:ascii="plumbregular" w:eastAsia="Times New Roman" w:hAnsi="plumbregular" w:cs="Times New Roman"/>
          <w:color w:val="000000"/>
          <w:sz w:val="24"/>
          <w:szCs w:val="24"/>
          <w:shd w:val="clear" w:color="auto" w:fill="F0F0F0"/>
          <w:lang w:eastAsia="ru-RU"/>
        </w:rPr>
        <w:t>Дата редактирования: 27.03.2020</w:t>
      </w:r>
    </w:p>
    <w:sectPr w:rsidR="003C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um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22E4"/>
    <w:multiLevelType w:val="multilevel"/>
    <w:tmpl w:val="756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7"/>
    <w:rsid w:val="00011773"/>
    <w:rsid w:val="003C2CB4"/>
    <w:rsid w:val="003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1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7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1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7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gpu.ru/media/uploads/2020/01/22/yislog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tealan</dc:creator>
  <cp:keywords/>
  <dc:description/>
  <cp:lastModifiedBy>alex tealan</cp:lastModifiedBy>
  <cp:revision>2</cp:revision>
  <dcterms:created xsi:type="dcterms:W3CDTF">2020-11-03T07:04:00Z</dcterms:created>
  <dcterms:modified xsi:type="dcterms:W3CDTF">2020-11-03T07:04:00Z</dcterms:modified>
</cp:coreProperties>
</file>